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A4" w:rsidRDefault="000775A4" w:rsidP="00683B10">
      <w:pPr>
        <w:spacing w:line="48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eastAsia="fr-CA"/>
        </w:rPr>
        <w:drawing>
          <wp:inline distT="0" distB="0" distL="0" distR="0">
            <wp:extent cx="1913206" cy="708152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52" cy="7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A4" w:rsidRDefault="000775A4" w:rsidP="000775A4">
      <w:pPr>
        <w:spacing w:line="48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</w:pPr>
    </w:p>
    <w:p w:rsidR="00E26785" w:rsidRDefault="002575B1" w:rsidP="002575B1">
      <w:pPr>
        <w:spacing w:line="48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  <w:t>DONNER DE LA NOURRITURE CRUE ? POURQUOI PAS !</w:t>
      </w:r>
    </w:p>
    <w:p w:rsidR="002575B1" w:rsidRDefault="002575B1" w:rsidP="002575B1">
      <w:pPr>
        <w:shd w:val="clear" w:color="auto" w:fill="FFFFFF"/>
        <w:spacing w:after="360"/>
        <w:jc w:val="center"/>
        <w:textAlignment w:val="center"/>
        <w:outlineLvl w:val="1"/>
        <w:rPr>
          <w:rFonts w:ascii="Arial" w:eastAsia="Times New Roman" w:hAnsi="Arial" w:cs="Arial"/>
          <w:b/>
          <w:bCs/>
          <w:i/>
          <w:iCs/>
          <w:color w:val="FFFFFF"/>
          <w:sz w:val="36"/>
          <w:szCs w:val="36"/>
          <w:lang w:eastAsia="fr-CA"/>
        </w:rPr>
      </w:pPr>
      <w:r w:rsidRPr="002575B1">
        <w:rPr>
          <w:rFonts w:ascii="Arial" w:eastAsia="Times New Roman" w:hAnsi="Arial" w:cs="Arial"/>
          <w:b/>
          <w:bCs/>
          <w:i/>
          <w:iCs/>
          <w:color w:val="FFFFFF"/>
          <w:sz w:val="36"/>
          <w:szCs w:val="36"/>
          <w:lang w:eastAsia="fr-CA"/>
        </w:rPr>
        <w:br/>
      </w:r>
      <w:r w:rsidRPr="002575B1">
        <w:rPr>
          <w:rFonts w:ascii="Arial" w:eastAsia="Times New Roman" w:hAnsi="Arial" w:cs="Arial"/>
          <w:b/>
          <w:bCs/>
          <w:i/>
          <w:iCs/>
          <w:color w:val="000000" w:themeColor="text1"/>
          <w:lang w:eastAsia="fr-CA"/>
        </w:rPr>
        <w:t>Voici au moins 10 bonnes raisons</w:t>
      </w:r>
      <w:r w:rsidRPr="002575B1">
        <w:rPr>
          <w:rFonts w:ascii="Arial" w:eastAsia="Times New Roman" w:hAnsi="Arial" w:cs="Arial"/>
          <w:b/>
          <w:bCs/>
          <w:i/>
          <w:iCs/>
          <w:color w:val="FFFFFF"/>
          <w:sz w:val="36"/>
          <w:szCs w:val="36"/>
          <w:lang w:eastAsia="fr-CA"/>
        </w:rPr>
        <w:br/>
      </w:r>
    </w:p>
    <w:p w:rsidR="005D1899" w:rsidRDefault="002575B1" w:rsidP="005D1899">
      <w:pPr>
        <w:shd w:val="clear" w:color="auto" w:fill="FFFFFF"/>
        <w:jc w:val="both"/>
        <w:textAlignment w:val="center"/>
        <w:outlineLvl w:val="1"/>
        <w:rPr>
          <w:rFonts w:ascii="Arial" w:eastAsia="Times New Roman" w:hAnsi="Arial" w:cs="Arial"/>
          <w:lang w:eastAsia="fr-CA"/>
        </w:rPr>
      </w:pPr>
      <w:r w:rsidRPr="002575B1">
        <w:rPr>
          <w:rFonts w:ascii="Arial" w:eastAsia="Times New Roman" w:hAnsi="Arial" w:cs="Arial"/>
          <w:b/>
          <w:bCs/>
          <w:color w:val="000000" w:themeColor="text1"/>
          <w:lang w:eastAsia="fr-CA"/>
        </w:rPr>
        <w:t>Pour une meilleure croissance du chiot et du chaton</w:t>
      </w:r>
      <w:r w:rsidR="005D1899" w:rsidRPr="005D1899">
        <w:rPr>
          <w:rFonts w:ascii="Arial" w:eastAsia="Times New Roman" w:hAnsi="Arial" w:cs="Arial"/>
          <w:lang w:eastAsia="fr-CA"/>
        </w:rPr>
        <w:t xml:space="preserve"> </w:t>
      </w:r>
    </w:p>
    <w:p w:rsidR="005D1899" w:rsidRDefault="005D1899" w:rsidP="005D1899">
      <w:pPr>
        <w:shd w:val="clear" w:color="auto" w:fill="FFFFFF"/>
        <w:jc w:val="both"/>
        <w:textAlignment w:val="center"/>
        <w:outlineLvl w:val="1"/>
        <w:rPr>
          <w:rFonts w:ascii="Arial" w:eastAsia="Times New Roman" w:hAnsi="Arial" w:cs="Arial"/>
          <w:lang w:eastAsia="fr-CA"/>
        </w:rPr>
      </w:pPr>
    </w:p>
    <w:p w:rsidR="002575B1" w:rsidRPr="002575B1" w:rsidRDefault="005D1899" w:rsidP="005D1899">
      <w:pPr>
        <w:shd w:val="clear" w:color="auto" w:fill="FFFFFF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fr-CA"/>
        </w:rPr>
      </w:pPr>
      <w:r w:rsidRPr="002575B1">
        <w:rPr>
          <w:rFonts w:ascii="Arial" w:eastAsia="Times New Roman" w:hAnsi="Arial" w:cs="Arial"/>
          <w:lang w:eastAsia="fr-CA"/>
        </w:rPr>
        <w:t>Des animaux fort et en santés, avec une bonne musculation.</w:t>
      </w:r>
    </w:p>
    <w:p w:rsidR="002575B1" w:rsidRPr="002575B1" w:rsidRDefault="002575B1" w:rsidP="005D1899">
      <w:pPr>
        <w:shd w:val="clear" w:color="auto" w:fill="FFFFFF"/>
        <w:jc w:val="both"/>
        <w:textAlignment w:val="center"/>
        <w:rPr>
          <w:rFonts w:ascii="Arial" w:eastAsia="Times New Roman" w:hAnsi="Arial" w:cs="Arial"/>
          <w:color w:val="FFFFFF"/>
          <w:lang w:eastAsia="fr-CA"/>
        </w:rPr>
      </w:pPr>
    </w:p>
    <w:p w:rsidR="005D1899" w:rsidRDefault="005D1899" w:rsidP="005D1899">
      <w:pPr>
        <w:jc w:val="both"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Pour le maintien d’un poids idéal</w:t>
      </w:r>
    </w:p>
    <w:p w:rsidR="005D1899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br/>
        <w:t>Une alimentation naturelle et équilibré qui renforça son système immunitaire.</w:t>
      </w:r>
      <w:r w:rsidRPr="005D1899">
        <w:rPr>
          <w:rFonts w:ascii="Arial" w:eastAsia="Times New Roman" w:hAnsi="Arial" w:cs="Arial"/>
          <w:color w:val="222222"/>
          <w:lang w:eastAsia="fr-CA"/>
        </w:rPr>
        <w:br/>
      </w:r>
      <w:r w:rsidRPr="005D1899">
        <w:rPr>
          <w:rFonts w:ascii="Arial" w:eastAsia="Times New Roman" w:hAnsi="Arial" w:cs="Arial"/>
          <w:color w:val="222222"/>
          <w:lang w:eastAsia="fr-CA"/>
        </w:rPr>
        <w:t>Une meilleure santé</w:t>
      </w:r>
      <w:r w:rsidRPr="005D1899">
        <w:rPr>
          <w:rFonts w:ascii="Arial" w:eastAsia="Times New Roman" w:hAnsi="Arial" w:cs="Arial"/>
          <w:color w:val="222222"/>
          <w:lang w:eastAsia="fr-CA"/>
        </w:rPr>
        <w:t xml:space="preserve"> en générale pour votre compagnon préféré.</w:t>
      </w:r>
    </w:p>
    <w:p w:rsidR="005D1899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5D1899" w:rsidRDefault="005D1899" w:rsidP="005D1899">
      <w:pPr>
        <w:jc w:val="both"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Pour des dents plus propres</w:t>
      </w:r>
    </w:p>
    <w:p w:rsidR="005D1899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br/>
        <w:t>La viande crue améliore la santé buccale de votre animal tout en combattant le tarte.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5D1899">
        <w:rPr>
          <w:rFonts w:ascii="Arial" w:eastAsia="Times New Roman" w:hAnsi="Arial" w:cs="Arial"/>
          <w:color w:val="222222"/>
          <w:lang w:eastAsia="fr-CA"/>
        </w:rPr>
        <w:t xml:space="preserve">Un animal </w:t>
      </w:r>
      <w:r>
        <w:rPr>
          <w:rFonts w:ascii="Arial" w:eastAsia="Times New Roman" w:hAnsi="Arial" w:cs="Arial"/>
          <w:color w:val="222222"/>
          <w:lang w:eastAsia="fr-CA"/>
        </w:rPr>
        <w:t xml:space="preserve">qui sera </w:t>
      </w:r>
      <w:r w:rsidRPr="005D1899">
        <w:rPr>
          <w:rFonts w:ascii="Arial" w:eastAsia="Times New Roman" w:hAnsi="Arial" w:cs="Arial"/>
          <w:color w:val="222222"/>
          <w:lang w:eastAsia="fr-CA"/>
        </w:rPr>
        <w:t>plus réveillé et enjoué.</w:t>
      </w:r>
    </w:p>
    <w:p w:rsidR="005D1899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5D1899" w:rsidRDefault="005D1899" w:rsidP="005D1899">
      <w:pPr>
        <w:jc w:val="both"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Allergies</w:t>
      </w:r>
    </w:p>
    <w:p w:rsidR="005D1899" w:rsidRPr="005D1899" w:rsidRDefault="005D1899" w:rsidP="005D1899">
      <w:pPr>
        <w:jc w:val="both"/>
        <w:rPr>
          <w:rFonts w:ascii="Times New Roman" w:eastAsia="Times New Roman" w:hAnsi="Times New Roman" w:cs="Times New Roman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br/>
        <w:t xml:space="preserve">Pour vous aider </w:t>
      </w:r>
      <w:r>
        <w:rPr>
          <w:rFonts w:ascii="Arial" w:eastAsia="Times New Roman" w:hAnsi="Arial" w:cs="Arial"/>
          <w:color w:val="222222"/>
          <w:lang w:eastAsia="fr-CA"/>
        </w:rPr>
        <w:t>à</w:t>
      </w:r>
      <w:r w:rsidRPr="005D1899">
        <w:rPr>
          <w:rFonts w:ascii="Arial" w:eastAsia="Times New Roman" w:hAnsi="Arial" w:cs="Arial"/>
          <w:color w:val="222222"/>
          <w:lang w:eastAsia="fr-CA"/>
        </w:rPr>
        <w:t xml:space="preserve"> combattre les problèmes de peau causé par les allergies.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5D1899">
        <w:rPr>
          <w:rFonts w:ascii="Arial" w:eastAsia="Times New Roman" w:hAnsi="Arial" w:cs="Arial"/>
          <w:color w:val="222222"/>
          <w:lang w:eastAsia="fr-CA"/>
        </w:rPr>
        <w:t>Avoir un pelage en santé soyeux et brillant.</w:t>
      </w:r>
    </w:p>
    <w:p w:rsidR="005D1899" w:rsidRDefault="005D1899" w:rsidP="005D1899">
      <w:pPr>
        <w:rPr>
          <w:rFonts w:ascii="Times New Roman" w:eastAsia="Times New Roman" w:hAnsi="Times New Roman" w:cs="Times New Roman"/>
          <w:lang w:eastAsia="fr-CA"/>
        </w:rPr>
      </w:pPr>
    </w:p>
    <w:p w:rsidR="005D1899" w:rsidRDefault="005D1899" w:rsidP="005D1899">
      <w:pPr>
        <w:rPr>
          <w:rFonts w:ascii="Arial" w:eastAsia="Times New Roman" w:hAnsi="Arial" w:cs="Arial"/>
          <w:color w:val="222222"/>
          <w:lang w:eastAsia="fr-CA"/>
        </w:rPr>
      </w:pPr>
    </w:p>
    <w:p w:rsidR="00D21DE1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t xml:space="preserve">Les aliments crus sont </w:t>
      </w: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plus digestibles</w:t>
      </w:r>
      <w:r w:rsidRPr="005D1899">
        <w:rPr>
          <w:rFonts w:ascii="Arial" w:eastAsia="Times New Roman" w:hAnsi="Arial" w:cs="Arial"/>
          <w:color w:val="222222"/>
          <w:lang w:eastAsia="fr-CA"/>
        </w:rPr>
        <w:t xml:space="preserve">, car les enzymes qu’ils contiennent </w:t>
      </w: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facilit</w:t>
      </w:r>
      <w:r w:rsidR="00D21DE1" w:rsidRPr="00D21DE1">
        <w:rPr>
          <w:rFonts w:ascii="Arial" w:eastAsia="Times New Roman" w:hAnsi="Arial" w:cs="Arial"/>
          <w:b/>
          <w:bCs/>
          <w:color w:val="222222"/>
          <w:lang w:eastAsia="fr-CA"/>
        </w:rPr>
        <w:t>ent la digestion</w:t>
      </w:r>
      <w:r w:rsidR="00D21DE1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5D1899">
        <w:rPr>
          <w:rFonts w:ascii="Arial" w:eastAsia="Times New Roman" w:hAnsi="Arial" w:cs="Arial"/>
          <w:color w:val="222222"/>
          <w:lang w:eastAsia="fr-CA"/>
        </w:rPr>
        <w:t>à travers le système digestif de l’animal</w:t>
      </w:r>
      <w:r w:rsidR="00D21DE1">
        <w:rPr>
          <w:rFonts w:ascii="Arial" w:eastAsia="Times New Roman" w:hAnsi="Arial" w:cs="Arial"/>
          <w:color w:val="222222"/>
          <w:lang w:eastAsia="fr-CA"/>
        </w:rPr>
        <w:t>.</w:t>
      </w:r>
    </w:p>
    <w:p w:rsidR="00D21DE1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br/>
      </w:r>
      <w:r>
        <w:rPr>
          <w:rFonts w:ascii="Arial" w:eastAsia="Times New Roman" w:hAnsi="Arial" w:cs="Arial"/>
          <w:color w:val="222222"/>
          <w:lang w:eastAsia="fr-CA"/>
        </w:rPr>
        <w:t xml:space="preserve">La consommation d’aliments crus offre 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u</w:t>
      </w: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>ne meilleure assimilation des protéine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s</w:t>
      </w:r>
      <w:r>
        <w:rPr>
          <w:rFonts w:ascii="Arial" w:eastAsia="Times New Roman" w:hAnsi="Arial" w:cs="Arial"/>
          <w:color w:val="222222"/>
          <w:lang w:eastAsia="fr-CA"/>
        </w:rPr>
        <w:t xml:space="preserve">, 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hydratation et développe leur</w:t>
      </w:r>
      <w:r w:rsidRPr="005D1899">
        <w:rPr>
          <w:rFonts w:ascii="Arial" w:eastAsia="Times New Roman" w:hAnsi="Arial" w:cs="Arial"/>
          <w:b/>
          <w:bCs/>
          <w:color w:val="222222"/>
          <w:lang w:eastAsia="fr-CA"/>
        </w:rPr>
        <w:t xml:space="preserve"> système immunitaire</w:t>
      </w:r>
      <w:r>
        <w:rPr>
          <w:rFonts w:ascii="Arial" w:eastAsia="Times New Roman" w:hAnsi="Arial" w:cs="Arial"/>
          <w:color w:val="222222"/>
          <w:lang w:eastAsia="fr-CA"/>
        </w:rPr>
        <w:t xml:space="preserve">. Votre animal sera 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plus éveillé et moins nerveux</w:t>
      </w:r>
      <w:r>
        <w:rPr>
          <w:rFonts w:ascii="Arial" w:eastAsia="Times New Roman" w:hAnsi="Arial" w:cs="Arial"/>
          <w:color w:val="222222"/>
          <w:lang w:eastAsia="fr-CA"/>
        </w:rPr>
        <w:t xml:space="preserve">. De plus, il y aura 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moins d’excréments</w:t>
      </w:r>
      <w:r>
        <w:rPr>
          <w:rFonts w:ascii="Arial" w:eastAsia="Times New Roman" w:hAnsi="Arial" w:cs="Arial"/>
          <w:color w:val="222222"/>
          <w:lang w:eastAsia="fr-CA"/>
        </w:rPr>
        <w:t xml:space="preserve"> à ramasser !</w:t>
      </w:r>
    </w:p>
    <w:p w:rsidR="005D1899" w:rsidRPr="005D1899" w:rsidRDefault="005D1899" w:rsidP="005D1899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5D1899">
        <w:rPr>
          <w:rFonts w:ascii="Arial" w:eastAsia="Times New Roman" w:hAnsi="Arial" w:cs="Arial"/>
          <w:color w:val="222222"/>
          <w:lang w:eastAsia="fr-CA"/>
        </w:rPr>
        <w:br/>
      </w:r>
    </w:p>
    <w:p w:rsidR="005D1899" w:rsidRPr="005D1899" w:rsidRDefault="005D1899" w:rsidP="005D1899">
      <w:pPr>
        <w:jc w:val="both"/>
        <w:rPr>
          <w:rFonts w:ascii="Times New Roman" w:eastAsia="Times New Roman" w:hAnsi="Times New Roman" w:cs="Times New Roman"/>
          <w:lang w:eastAsia="fr-CA"/>
        </w:rPr>
      </w:pPr>
    </w:p>
    <w:p w:rsidR="005D1899" w:rsidRDefault="005D1899" w:rsidP="002575B1">
      <w:pPr>
        <w:spacing w:line="480" w:lineRule="atLeast"/>
        <w:textAlignment w:val="center"/>
        <w:rPr>
          <w:rFonts w:ascii="Arial" w:eastAsia="Times New Roman" w:hAnsi="Arial" w:cs="Arial"/>
          <w:color w:val="222222"/>
          <w:lang w:eastAsia="fr-CA"/>
        </w:rPr>
      </w:pPr>
    </w:p>
    <w:p w:rsidR="00D21DE1" w:rsidRDefault="00D21DE1" w:rsidP="00D21DE1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</w:pPr>
      <w:r w:rsidRPr="00D21DE1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  <w:lastRenderedPageBreak/>
        <w:t xml:space="preserve">Comment ça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fr-CA"/>
        </w:rPr>
        <w:t>fonctionne ?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color w:val="222222"/>
          <w:lang w:eastAsia="fr-CA"/>
        </w:rPr>
        <w:br/>
        <w:t>Faire jeûner le chien ou le chat entre 12 et 24 heures</w:t>
      </w:r>
      <w:r>
        <w:rPr>
          <w:rFonts w:ascii="Arial" w:eastAsia="Times New Roman" w:hAnsi="Arial" w:cs="Arial"/>
          <w:color w:val="222222"/>
          <w:lang w:eastAsia="fr-CA"/>
        </w:rPr>
        <w:t xml:space="preserve">. </w:t>
      </w:r>
      <w:r w:rsidRPr="00D21DE1">
        <w:rPr>
          <w:rFonts w:ascii="Arial" w:eastAsia="Times New Roman" w:hAnsi="Arial" w:cs="Arial"/>
          <w:color w:val="222222"/>
          <w:lang w:eastAsia="fr-CA"/>
        </w:rPr>
        <w:t>Cela va permet au système digestif de bien se nettoyer.</w:t>
      </w:r>
    </w:p>
    <w:p w:rsidR="00D21DE1" w:rsidRP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 xml:space="preserve">Laisser toujours </w:t>
      </w:r>
      <w:r w:rsidRPr="00D21DE1">
        <w:rPr>
          <w:rFonts w:ascii="Arial" w:eastAsia="Times New Roman" w:hAnsi="Arial" w:cs="Arial"/>
          <w:color w:val="222222"/>
          <w:lang w:eastAsia="fr-CA"/>
        </w:rPr>
        <w:t>une source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d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’eau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accessible </w:t>
      </w:r>
      <w:r w:rsidRPr="00D21DE1">
        <w:rPr>
          <w:rFonts w:ascii="Arial" w:eastAsia="Times New Roman" w:hAnsi="Arial" w:cs="Arial"/>
          <w:color w:val="222222"/>
          <w:lang w:eastAsia="fr-CA"/>
        </w:rPr>
        <w:t>à volonté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pour qu’il puisse s’hydrater</w:t>
      </w:r>
      <w:r w:rsidRPr="00D21DE1">
        <w:rPr>
          <w:rFonts w:ascii="Arial" w:eastAsia="Times New Roman" w:hAnsi="Arial" w:cs="Arial"/>
          <w:color w:val="222222"/>
          <w:lang w:eastAsia="fr-CA"/>
        </w:rPr>
        <w:t>.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Le jeûne ne s’applique pas aux chiots, chatons ou aux femelles gestantes</w:t>
      </w:r>
      <w:r w:rsidRPr="00D21DE1">
        <w:rPr>
          <w:rFonts w:ascii="Arial" w:eastAsia="Times New Roman" w:hAnsi="Arial" w:cs="Arial"/>
          <w:color w:val="222222"/>
          <w:lang w:eastAsia="fr-CA"/>
        </w:rPr>
        <w:t>.</w:t>
      </w:r>
    </w:p>
    <w:p w:rsidR="00D21DE1" w:rsidRDefault="00D21DE1" w:rsidP="00D21DE1">
      <w:pPr>
        <w:jc w:val="both"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Attention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Il est important de ne 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pas mélanger les deux types d'alimentation dans le même repas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, car l'alimentation crue se digère rapidement tandis que les aliments cuits sont </w:t>
      </w:r>
      <w:r>
        <w:rPr>
          <w:rFonts w:ascii="Arial" w:eastAsia="Times New Roman" w:hAnsi="Arial" w:cs="Arial"/>
          <w:color w:val="222222"/>
          <w:lang w:eastAsia="fr-CA"/>
        </w:rPr>
        <w:t xml:space="preserve">plus </w:t>
      </w:r>
      <w:r w:rsidRPr="00D21DE1">
        <w:rPr>
          <w:rFonts w:ascii="Arial" w:eastAsia="Times New Roman" w:hAnsi="Arial" w:cs="Arial"/>
          <w:color w:val="222222"/>
          <w:lang w:eastAsia="fr-CA"/>
        </w:rPr>
        <w:t>longs et difficiles à digérer pour le chien.</w:t>
      </w:r>
    </w:p>
    <w:p w:rsidR="00D21DE1" w:rsidRP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Allons-y</w:t>
      </w:r>
      <w:r>
        <w:rPr>
          <w:rFonts w:ascii="Arial" w:eastAsia="Times New Roman" w:hAnsi="Arial" w:cs="Arial"/>
          <w:b/>
          <w:bCs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!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Cessez complètement votre ancienne nourriture.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Commence</w:t>
      </w:r>
      <w:r>
        <w:rPr>
          <w:rFonts w:ascii="Arial" w:eastAsia="Times New Roman" w:hAnsi="Arial" w:cs="Arial"/>
          <w:color w:val="222222"/>
          <w:lang w:eastAsia="fr-CA"/>
        </w:rPr>
        <w:t>z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avec des repas de viande 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décongelée</w:t>
      </w:r>
      <w:r w:rsidRPr="00D21DE1">
        <w:rPr>
          <w:rFonts w:ascii="Arial" w:eastAsia="Times New Roman" w:hAnsi="Arial" w:cs="Arial"/>
          <w:color w:val="222222"/>
          <w:lang w:eastAsia="fr-CA"/>
        </w:rPr>
        <w:t> pour au moins une semaine.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Par la suite, vous pouvez lui donner ses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repas semi-congelés cela pourrait grandement contribuer à nettoyer ses dents.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Pour le premier mois, il est préférable de commencer par une seule sorte de viande cela facilitera la digestion.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Pour débuter</w:t>
      </w:r>
      <w:r>
        <w:rPr>
          <w:rFonts w:ascii="Arial" w:eastAsia="Times New Roman" w:hAnsi="Arial" w:cs="Arial"/>
          <w:color w:val="222222"/>
          <w:lang w:eastAsia="fr-CA"/>
        </w:rPr>
        <w:t>,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le poulet est un bon choix, si votre chien est allergique au poulet, le canard pourrait s’avérer un choix idéal.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Si vous le désirer, vous pouvez introduire d’autres viandes de votre choix.</w:t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Nous avons plusieurs saveurs qui feront son bonheur</w:t>
      </w:r>
      <w:r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!</w:t>
      </w:r>
    </w:p>
    <w:p w:rsidR="00D21DE1" w:rsidRP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Astuces</w:t>
      </w:r>
      <w:r w:rsidRPr="00D21DE1">
        <w:rPr>
          <w:rFonts w:ascii="Arial" w:eastAsia="Times New Roman" w:hAnsi="Arial" w:cs="Arial"/>
          <w:color w:val="222222"/>
          <w:lang w:eastAsia="fr-CA"/>
        </w:rPr>
        <w:br/>
      </w:r>
    </w:p>
    <w:p w:rsid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 xml:space="preserve">Vous pouvez mélanger votre nourriture avec une petite quantité d'eau chaude (laisser refroidir avant de servir) pour faciliter les premières digestions et aider votre animal </w:t>
      </w:r>
      <w:r>
        <w:rPr>
          <w:rFonts w:ascii="Arial" w:eastAsia="Times New Roman" w:hAnsi="Arial" w:cs="Arial"/>
          <w:color w:val="222222"/>
          <w:lang w:eastAsia="fr-CA"/>
        </w:rPr>
        <w:t>à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accepter une nouvelle nourriture.</w:t>
      </w:r>
    </w:p>
    <w:p w:rsidR="00D21DE1" w:rsidRPr="00D21DE1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Pour les chiens et chats habitués à la nourriture en conserve la transition p</w:t>
      </w:r>
      <w:r w:rsidR="004026B7">
        <w:rPr>
          <w:rFonts w:ascii="Arial" w:eastAsia="Times New Roman" w:hAnsi="Arial" w:cs="Arial"/>
          <w:color w:val="222222"/>
          <w:lang w:eastAsia="fr-CA"/>
        </w:rPr>
        <w:t>eut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être plus difficile.</w:t>
      </w:r>
    </w:p>
    <w:p w:rsidR="00D21DE1" w:rsidRPr="00D21DE1" w:rsidRDefault="00D21DE1" w:rsidP="00D21DE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Il est plus facile d'enlever la pellicule de plastic quand la viande et geler.</w:t>
      </w:r>
    </w:p>
    <w:p w:rsidR="00D21DE1" w:rsidRDefault="00D21DE1" w:rsidP="00D21DE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Mettre vos pellicules de plastic dans un sac au congélateur cela évite les odeurs dans la poubelle.</w:t>
      </w:r>
    </w:p>
    <w:p w:rsidR="004026B7" w:rsidRDefault="004026B7" w:rsidP="004026B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4026B7" w:rsidRPr="00D21DE1" w:rsidRDefault="004026B7" w:rsidP="004026B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lastRenderedPageBreak/>
        <w:t>Ration</w:t>
      </w:r>
      <w:r w:rsidRPr="00D21DE1">
        <w:rPr>
          <w:rFonts w:ascii="Arial" w:eastAsia="Times New Roman" w:hAnsi="Arial" w:cs="Arial"/>
          <w:color w:val="222222"/>
          <w:lang w:eastAsia="fr-CA"/>
        </w:rPr>
        <w:br/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La ration quotidienne recommandée est d’environ 2% à 3% du poid</w:t>
      </w:r>
      <w:r w:rsidR="004026B7">
        <w:rPr>
          <w:rFonts w:ascii="Arial" w:eastAsia="Times New Roman" w:hAnsi="Arial" w:cs="Arial"/>
          <w:color w:val="222222"/>
          <w:lang w:eastAsia="fr-CA"/>
        </w:rPr>
        <w:t>s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de votre animal</w:t>
      </w:r>
      <w:r w:rsidR="004026B7">
        <w:rPr>
          <w:rFonts w:ascii="Arial" w:eastAsia="Times New Roman" w:hAnsi="Arial" w:cs="Arial"/>
          <w:color w:val="222222"/>
          <w:lang w:eastAsia="fr-CA"/>
        </w:rPr>
        <w:t>,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cela peut varier d’un animal à l’autre.</w:t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Il faut aussi tenir compte du niveau d’activité</w:t>
      </w:r>
      <w:r w:rsidR="004026B7">
        <w:rPr>
          <w:rFonts w:ascii="Arial" w:eastAsia="Times New Roman" w:hAnsi="Arial" w:cs="Arial"/>
          <w:color w:val="222222"/>
          <w:lang w:eastAsia="fr-CA"/>
        </w:rPr>
        <w:t>s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de chacun, de l’âge ainsi que de l’environnement de votre chien ou de votre chat 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qui </w:t>
      </w:r>
      <w:r w:rsidRPr="00D21DE1">
        <w:rPr>
          <w:rFonts w:ascii="Arial" w:eastAsia="Times New Roman" w:hAnsi="Arial" w:cs="Arial"/>
          <w:color w:val="222222"/>
          <w:lang w:eastAsia="fr-CA"/>
        </w:rPr>
        <w:t>évolue</w:t>
      </w:r>
      <w:r w:rsidR="004026B7">
        <w:rPr>
          <w:rFonts w:ascii="Arial" w:eastAsia="Times New Roman" w:hAnsi="Arial" w:cs="Arial"/>
          <w:color w:val="222222"/>
          <w:lang w:eastAsia="fr-CA"/>
        </w:rPr>
        <w:t>nt</w:t>
      </w:r>
      <w:r w:rsidRPr="00D21DE1">
        <w:rPr>
          <w:rFonts w:ascii="Arial" w:eastAsia="Times New Roman" w:hAnsi="Arial" w:cs="Arial"/>
          <w:color w:val="222222"/>
          <w:lang w:eastAsia="fr-CA"/>
        </w:rPr>
        <w:t>.</w:t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Si votre animal est un athlète sa ration sera plus importante.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Les chiots de 4 à 24 semaines ainsi que les femelles gestantes ou en lactation doivent manger entre 4% et 6% de leur poids.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Cela peut varier selon la race.</w:t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Il est important de peser votre animal avant et après la période de transition,</w:t>
      </w:r>
      <w:r w:rsidRPr="00D21DE1">
        <w:rPr>
          <w:rFonts w:ascii="Arial" w:eastAsia="Times New Roman" w:hAnsi="Arial" w:cs="Arial"/>
          <w:color w:val="222222"/>
          <w:lang w:eastAsia="fr-CA"/>
        </w:rPr>
        <w:br/>
        <w:t>ensuite nous pourrons réajuster la ration au besoin selon la perte ou le gain de poids.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Il est aussi </w:t>
      </w:r>
      <w:r w:rsidR="004026B7" w:rsidRPr="00D21DE1">
        <w:rPr>
          <w:rFonts w:ascii="Arial" w:eastAsia="Times New Roman" w:hAnsi="Arial" w:cs="Arial"/>
          <w:color w:val="222222"/>
          <w:lang w:eastAsia="fr-CA"/>
        </w:rPr>
        <w:t>recommandé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de le peser régulièrement pour s'assurer que la ration est toujours adéquate.</w:t>
      </w:r>
    </w:p>
    <w:p w:rsidR="004026B7" w:rsidRDefault="004026B7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4026B7" w:rsidRDefault="00D21DE1" w:rsidP="00D21DE1">
      <w:pPr>
        <w:jc w:val="both"/>
        <w:rPr>
          <w:rFonts w:ascii="Arial" w:eastAsia="Times New Roman" w:hAnsi="Arial" w:cs="Arial"/>
          <w:b/>
          <w:bCs/>
          <w:color w:val="222222"/>
          <w:u w:val="single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Toutes les recettes sont fabriquées avec des ingrédients frais, propres à la consommation humaine,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mais nos recettes sont adaptées à la </w:t>
      </w:r>
      <w:r w:rsidRPr="00D21DE1">
        <w:rPr>
          <w:rFonts w:ascii="Arial" w:eastAsia="Times New Roman" w:hAnsi="Arial" w:cs="Arial"/>
          <w:b/>
          <w:bCs/>
          <w:color w:val="222222"/>
          <w:u w:val="single"/>
          <w:lang w:eastAsia="fr-CA"/>
        </w:rPr>
        <w:t>consommation animale seulement.</w:t>
      </w:r>
    </w:p>
    <w:p w:rsidR="004026B7" w:rsidRDefault="00D21DE1" w:rsidP="00D21DE1">
      <w:pPr>
        <w:jc w:val="both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fr-CA"/>
        </w:rPr>
        <w:t>Le crue et son hygiène</w:t>
      </w:r>
      <w:r w:rsidR="004026B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fr-CA"/>
        </w:rPr>
        <w:t xml:space="preserve"> </w:t>
      </w:r>
      <w:r w:rsidRPr="00D21DE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fr-CA"/>
        </w:rPr>
        <w:t>!</w:t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Soyez sans crainte, une bonne hygiène assurera que toute possibilité de contamination soit écartée.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Toujours décongeler au réfrigérateur.</w:t>
      </w:r>
    </w:p>
    <w:p w:rsidR="004026B7" w:rsidRDefault="004026B7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>Un bon lavage des bols, des ustensiles et des airs de préparation sont de mise,</w:t>
      </w:r>
      <w:r w:rsidRPr="00D21DE1">
        <w:rPr>
          <w:rFonts w:ascii="Arial" w:eastAsia="Times New Roman" w:hAnsi="Arial" w:cs="Arial"/>
          <w:color w:val="222222"/>
          <w:lang w:eastAsia="fr-CA"/>
        </w:rPr>
        <w:br/>
        <w:t>exactement comme lorsque vous manipulez de la viande en vue de faire votre propre repas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!</w:t>
      </w:r>
    </w:p>
    <w:p w:rsid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  <w:t>Lavez vos mains 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avant</w:t>
      </w:r>
      <w:r w:rsidRPr="00D21DE1">
        <w:rPr>
          <w:rFonts w:ascii="Arial" w:eastAsia="Times New Roman" w:hAnsi="Arial" w:cs="Arial"/>
          <w:color w:val="222222"/>
          <w:lang w:eastAsia="fr-CA"/>
        </w:rPr>
        <w:t> et </w:t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après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 avoir manipuler la nourriture. Et </w:t>
      </w:r>
      <w:r w:rsidR="004026B7">
        <w:rPr>
          <w:rFonts w:ascii="Arial" w:eastAsia="Times New Roman" w:hAnsi="Arial" w:cs="Arial"/>
          <w:color w:val="222222"/>
          <w:lang w:eastAsia="fr-CA"/>
        </w:rPr>
        <w:t>voilà</w:t>
      </w:r>
      <w:r w:rsidRPr="00D21DE1">
        <w:rPr>
          <w:rFonts w:ascii="Arial" w:eastAsia="Times New Roman" w:hAnsi="Arial" w:cs="Arial"/>
          <w:color w:val="222222"/>
          <w:lang w:eastAsia="fr-CA"/>
        </w:rPr>
        <w:t>, le tour est joué !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Pour ce qui est de votre chien ou chat ne soyez pas inquiet !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Leur système digestif 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est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conçu pour 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mieux </w:t>
      </w:r>
      <w:r w:rsidRPr="00D21DE1">
        <w:rPr>
          <w:rFonts w:ascii="Arial" w:eastAsia="Times New Roman" w:hAnsi="Arial" w:cs="Arial"/>
          <w:color w:val="222222"/>
          <w:lang w:eastAsia="fr-CA"/>
        </w:rPr>
        <w:t>détruire les bactéries que le nôtre.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Il gère de façon remarquable les parasites, microbes et par le fait-même la viande crue.</w:t>
      </w:r>
    </w:p>
    <w:p w:rsidR="004026B7" w:rsidRPr="004026B7" w:rsidRDefault="00D21DE1" w:rsidP="00D21DE1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Pr="00D21DE1">
        <w:rPr>
          <w:rFonts w:ascii="Arial" w:eastAsia="Times New Roman" w:hAnsi="Arial" w:cs="Arial"/>
          <w:b/>
          <w:bCs/>
          <w:color w:val="222222"/>
          <w:lang w:eastAsia="fr-CA"/>
        </w:rPr>
        <w:t>Notes</w:t>
      </w:r>
      <w:r w:rsidRPr="00D21DE1">
        <w:rPr>
          <w:rFonts w:ascii="Arial" w:eastAsia="Times New Roman" w:hAnsi="Arial" w:cs="Arial"/>
          <w:color w:val="222222"/>
          <w:lang w:eastAsia="fr-CA"/>
        </w:rPr>
        <w:br/>
      </w:r>
    </w:p>
    <w:p w:rsidR="00247CB4" w:rsidRPr="00CB2352" w:rsidRDefault="00D21DE1" w:rsidP="00CB2352">
      <w:pPr>
        <w:jc w:val="both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t xml:space="preserve">Ne jamais faire décongeler 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la viande crue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au four à micro-ondes </w:t>
      </w:r>
      <w:r w:rsidR="004026B7">
        <w:rPr>
          <w:rFonts w:ascii="Arial" w:eastAsia="Times New Roman" w:hAnsi="Arial" w:cs="Arial"/>
          <w:color w:val="222222"/>
          <w:lang w:eastAsia="fr-CA"/>
        </w:rPr>
        <w:t>et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ne </w:t>
      </w:r>
      <w:r w:rsidR="004026B7">
        <w:rPr>
          <w:rFonts w:ascii="Arial" w:eastAsia="Times New Roman" w:hAnsi="Arial" w:cs="Arial"/>
          <w:color w:val="222222"/>
          <w:lang w:eastAsia="fr-CA"/>
        </w:rPr>
        <w:t>jamais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faire cuire la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D21DE1">
        <w:rPr>
          <w:rFonts w:ascii="Arial" w:eastAsia="Times New Roman" w:hAnsi="Arial" w:cs="Arial"/>
          <w:color w:val="222222"/>
          <w:lang w:eastAsia="fr-CA"/>
        </w:rPr>
        <w:t>viande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. 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Prenez note que ce produit peut contenir des betteraves et </w:t>
      </w:r>
      <w:r w:rsidR="004026B7">
        <w:rPr>
          <w:rFonts w:ascii="Arial" w:eastAsia="Times New Roman" w:hAnsi="Arial" w:cs="Arial"/>
          <w:color w:val="222222"/>
          <w:lang w:eastAsia="fr-CA"/>
        </w:rPr>
        <w:t xml:space="preserve">peut faire </w:t>
      </w:r>
      <w:r w:rsidRPr="00D21DE1">
        <w:rPr>
          <w:rFonts w:ascii="Arial" w:eastAsia="Times New Roman" w:hAnsi="Arial" w:cs="Arial"/>
          <w:color w:val="222222"/>
          <w:lang w:eastAsia="fr-CA"/>
        </w:rPr>
        <w:t>changer la couleur de la viande</w:t>
      </w:r>
      <w:r w:rsidR="004026B7">
        <w:rPr>
          <w:rFonts w:ascii="Arial" w:eastAsia="Times New Roman" w:hAnsi="Arial" w:cs="Arial"/>
          <w:color w:val="222222"/>
          <w:lang w:eastAsia="fr-CA"/>
        </w:rPr>
        <w:t>.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="004026B7">
        <w:rPr>
          <w:rFonts w:ascii="Arial" w:eastAsia="Times New Roman" w:hAnsi="Arial" w:cs="Arial"/>
          <w:color w:val="222222"/>
          <w:lang w:eastAsia="fr-CA"/>
        </w:rPr>
        <w:t>P</w:t>
      </w:r>
      <w:r w:rsidRPr="00D21DE1">
        <w:rPr>
          <w:rFonts w:ascii="Arial" w:eastAsia="Times New Roman" w:hAnsi="Arial" w:cs="Arial"/>
          <w:color w:val="222222"/>
          <w:lang w:eastAsia="fr-CA"/>
        </w:rPr>
        <w:t>lus la betterave est juteuse plus la viande sera coloré</w:t>
      </w:r>
      <w:r w:rsidR="00247CB4">
        <w:rPr>
          <w:rFonts w:ascii="Arial" w:eastAsia="Times New Roman" w:hAnsi="Arial" w:cs="Arial"/>
          <w:color w:val="222222"/>
          <w:lang w:eastAsia="fr-CA"/>
        </w:rPr>
        <w:t>e</w:t>
      </w:r>
      <w:r w:rsidRPr="00D21DE1">
        <w:rPr>
          <w:rFonts w:ascii="Arial" w:eastAsia="Times New Roman" w:hAnsi="Arial" w:cs="Arial"/>
          <w:color w:val="222222"/>
          <w:lang w:eastAsia="fr-CA"/>
        </w:rPr>
        <w:t>. Elle peu</w:t>
      </w:r>
      <w:r w:rsidR="004026B7">
        <w:rPr>
          <w:rFonts w:ascii="Arial" w:eastAsia="Times New Roman" w:hAnsi="Arial" w:cs="Arial"/>
          <w:color w:val="222222"/>
          <w:lang w:eastAsia="fr-CA"/>
        </w:rPr>
        <w:t>t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aussi chang</w:t>
      </w:r>
      <w:r w:rsidR="00247CB4">
        <w:rPr>
          <w:rFonts w:ascii="Arial" w:eastAsia="Times New Roman" w:hAnsi="Arial" w:cs="Arial"/>
          <w:color w:val="222222"/>
          <w:lang w:eastAsia="fr-CA"/>
        </w:rPr>
        <w:t>er</w:t>
      </w:r>
      <w:r w:rsidRPr="00D21DE1">
        <w:rPr>
          <w:rFonts w:ascii="Arial" w:eastAsia="Times New Roman" w:hAnsi="Arial" w:cs="Arial"/>
          <w:color w:val="222222"/>
          <w:lang w:eastAsia="fr-CA"/>
        </w:rPr>
        <w:t xml:space="preserve"> la couleur de l’urine de vos animaux.</w:t>
      </w:r>
      <w:r w:rsidRPr="00D21DE1">
        <w:rPr>
          <w:rFonts w:ascii="Arial" w:eastAsia="Times New Roman" w:hAnsi="Arial" w:cs="Arial"/>
          <w:color w:val="222222"/>
          <w:lang w:eastAsia="fr-CA"/>
        </w:rPr>
        <w:br/>
      </w:r>
    </w:p>
    <w:p w:rsidR="00CB2352" w:rsidRDefault="00247CB4" w:rsidP="00247CB4">
      <w:pPr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</w:pPr>
      <w:r w:rsidRPr="00247CB4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CA"/>
        </w:rPr>
        <w:t>Demandez votre échantillon gratuit !</w:t>
      </w:r>
    </w:p>
    <w:p w:rsidR="009A689E" w:rsidRPr="00E26785" w:rsidRDefault="00D21DE1" w:rsidP="00CB2352">
      <w:pPr>
        <w:jc w:val="center"/>
        <w:rPr>
          <w:rFonts w:ascii="Arial" w:eastAsia="Times New Roman" w:hAnsi="Arial" w:cs="Arial"/>
          <w:color w:val="222222"/>
          <w:lang w:eastAsia="fr-CA"/>
        </w:rPr>
      </w:pPr>
      <w:r w:rsidRPr="00D21DE1">
        <w:rPr>
          <w:rFonts w:ascii="Arial" w:eastAsia="Times New Roman" w:hAnsi="Arial" w:cs="Arial"/>
          <w:color w:val="222222"/>
          <w:lang w:eastAsia="fr-CA"/>
        </w:rPr>
        <w:br/>
      </w:r>
      <w:r w:rsidR="00247CB4">
        <w:rPr>
          <w:rFonts w:ascii="Arial" w:eastAsia="Times New Roman" w:hAnsi="Arial" w:cs="Arial"/>
          <w:color w:val="222222"/>
          <w:lang w:eastAsia="fr-CA"/>
        </w:rPr>
        <w:t>Bon app</w:t>
      </w:r>
      <w:r w:rsidR="00CB2352">
        <w:rPr>
          <w:rFonts w:ascii="Arial" w:eastAsia="Times New Roman" w:hAnsi="Arial" w:cs="Arial"/>
          <w:color w:val="222222"/>
          <w:lang w:eastAsia="fr-CA"/>
        </w:rPr>
        <w:t>étit à nos amours poilus</w:t>
      </w:r>
    </w:p>
    <w:sectPr w:rsidR="009A689E" w:rsidRPr="00E26785" w:rsidSect="004B038A">
      <w:footerReference w:type="default" r:id="rId9"/>
      <w:pgSz w:w="12240" w:h="15840"/>
      <w:pgMar w:top="1440" w:right="1800" w:bottom="64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83" w:rsidRDefault="00C97F83" w:rsidP="004B038A">
      <w:r>
        <w:separator/>
      </w:r>
    </w:p>
  </w:endnote>
  <w:endnote w:type="continuationSeparator" w:id="0">
    <w:p w:rsidR="00C97F83" w:rsidRDefault="00C97F83" w:rsidP="004B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8A" w:rsidRPr="004B038A" w:rsidRDefault="004B038A">
    <w:pPr>
      <w:pStyle w:val="Pieddepage"/>
      <w:jc w:val="center"/>
      <w:rPr>
        <w:rFonts w:ascii="Arial" w:hAnsi="Arial" w:cs="Arial"/>
        <w:caps/>
        <w:color w:val="000000" w:themeColor="text1"/>
        <w:sz w:val="22"/>
        <w:szCs w:val="22"/>
      </w:rPr>
    </w:pPr>
    <w:r w:rsidRPr="004B038A">
      <w:rPr>
        <w:rFonts w:ascii="Arial" w:hAnsi="Arial" w:cs="Arial"/>
        <w:caps/>
        <w:color w:val="000000" w:themeColor="text1"/>
        <w:sz w:val="22"/>
        <w:szCs w:val="22"/>
      </w:rPr>
      <w:t>EDUCANIn.ca</w:t>
    </w:r>
  </w:p>
  <w:p w:rsidR="004B038A" w:rsidRDefault="004B03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83" w:rsidRDefault="00C97F83" w:rsidP="004B038A">
      <w:r>
        <w:separator/>
      </w:r>
    </w:p>
  </w:footnote>
  <w:footnote w:type="continuationSeparator" w:id="0">
    <w:p w:rsidR="00C97F83" w:rsidRDefault="00C97F83" w:rsidP="004B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428"/>
    <w:multiLevelType w:val="multilevel"/>
    <w:tmpl w:val="7B4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98E"/>
    <w:multiLevelType w:val="hybridMultilevel"/>
    <w:tmpl w:val="DF72D78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A21CB"/>
    <w:multiLevelType w:val="hybridMultilevel"/>
    <w:tmpl w:val="AB3A4E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C1E"/>
    <w:multiLevelType w:val="multilevel"/>
    <w:tmpl w:val="058C2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A4561"/>
    <w:multiLevelType w:val="multilevel"/>
    <w:tmpl w:val="7B4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C33B5"/>
    <w:multiLevelType w:val="multilevel"/>
    <w:tmpl w:val="EBF83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D43DA"/>
    <w:multiLevelType w:val="hybridMultilevel"/>
    <w:tmpl w:val="9D9AAAB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C7E1E"/>
    <w:multiLevelType w:val="hybridMultilevel"/>
    <w:tmpl w:val="33E67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4547FB"/>
    <w:multiLevelType w:val="multilevel"/>
    <w:tmpl w:val="7B4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22652"/>
    <w:multiLevelType w:val="hybridMultilevel"/>
    <w:tmpl w:val="F87AF7D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03E8F"/>
    <w:multiLevelType w:val="multilevel"/>
    <w:tmpl w:val="855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34D4E"/>
    <w:multiLevelType w:val="multilevel"/>
    <w:tmpl w:val="E6084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15C14"/>
    <w:multiLevelType w:val="multilevel"/>
    <w:tmpl w:val="7B4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139CC"/>
    <w:multiLevelType w:val="hybridMultilevel"/>
    <w:tmpl w:val="F54E6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A4"/>
    <w:rsid w:val="000775A4"/>
    <w:rsid w:val="00247CB4"/>
    <w:rsid w:val="002575B1"/>
    <w:rsid w:val="00340BA2"/>
    <w:rsid w:val="003B124F"/>
    <w:rsid w:val="004026B7"/>
    <w:rsid w:val="004B038A"/>
    <w:rsid w:val="005113FF"/>
    <w:rsid w:val="005D1899"/>
    <w:rsid w:val="00683B10"/>
    <w:rsid w:val="00687CB0"/>
    <w:rsid w:val="006B67BF"/>
    <w:rsid w:val="006F734D"/>
    <w:rsid w:val="00763823"/>
    <w:rsid w:val="009A689E"/>
    <w:rsid w:val="00AF1CC1"/>
    <w:rsid w:val="00C97F83"/>
    <w:rsid w:val="00CB2352"/>
    <w:rsid w:val="00CF4FD1"/>
    <w:rsid w:val="00D21DE1"/>
    <w:rsid w:val="00DD0078"/>
    <w:rsid w:val="00E26785"/>
    <w:rsid w:val="00EA398D"/>
    <w:rsid w:val="00E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F426"/>
  <w15:chartTrackingRefBased/>
  <w15:docId w15:val="{ADB979E7-B2AD-9844-B782-0A5EF82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6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75A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B03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038A"/>
  </w:style>
  <w:style w:type="paragraph" w:styleId="Pieddepage">
    <w:name w:val="footer"/>
    <w:basedOn w:val="Normal"/>
    <w:link w:val="PieddepageCar"/>
    <w:uiPriority w:val="99"/>
    <w:unhideWhenUsed/>
    <w:rsid w:val="004B03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38A"/>
  </w:style>
  <w:style w:type="paragraph" w:styleId="Textedebulles">
    <w:name w:val="Balloon Text"/>
    <w:basedOn w:val="Normal"/>
    <w:link w:val="TextedebullesCar"/>
    <w:uiPriority w:val="99"/>
    <w:semiHidden/>
    <w:unhideWhenUsed/>
    <w:rsid w:val="004B038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38A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3B10"/>
    <w:rPr>
      <w:i/>
      <w:iCs/>
    </w:rPr>
  </w:style>
  <w:style w:type="paragraph" w:styleId="Paragraphedeliste">
    <w:name w:val="List Paragraph"/>
    <w:basedOn w:val="Normal"/>
    <w:uiPriority w:val="34"/>
    <w:qFormat/>
    <w:rsid w:val="00EA398D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9A68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689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6B67B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B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B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BA2"/>
    <w:rPr>
      <w:vertAlign w:val="superscript"/>
    </w:rPr>
  </w:style>
  <w:style w:type="character" w:customStyle="1" w:styleId="wsite-button-inner">
    <w:name w:val="wsite-button-inner"/>
    <w:basedOn w:val="Policepardfaut"/>
    <w:rsid w:val="0025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9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7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77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7209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9603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8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69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12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41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90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504">
                      <w:marLeft w:val="0"/>
                      <w:marRight w:val="0"/>
                      <w:marTop w:val="108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79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45303">
          <w:marLeft w:val="0"/>
          <w:marRight w:val="0"/>
          <w:marTop w:val="0"/>
          <w:marBottom w:val="0"/>
          <w:divBdr>
            <w:top w:val="single" w:sz="24" w:space="0" w:color="D94D5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7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3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6191D-1150-CF42-825A-79F5A94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Hébert</dc:creator>
  <cp:keywords/>
  <dc:description/>
  <cp:lastModifiedBy>Patrick Hébert</cp:lastModifiedBy>
  <cp:revision>2</cp:revision>
  <cp:lastPrinted>2020-04-11T14:46:00Z</cp:lastPrinted>
  <dcterms:created xsi:type="dcterms:W3CDTF">2020-04-11T19:07:00Z</dcterms:created>
  <dcterms:modified xsi:type="dcterms:W3CDTF">2020-04-11T19:07:00Z</dcterms:modified>
</cp:coreProperties>
</file>